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67" w:rsidRPr="00546BAC" w:rsidRDefault="00D25797" w:rsidP="00FD3004">
      <w:pPr>
        <w:tabs>
          <w:tab w:val="left" w:pos="1860"/>
          <w:tab w:val="center" w:pos="4680"/>
          <w:tab w:val="left" w:pos="8340"/>
        </w:tabs>
        <w:spacing w:after="120"/>
        <w:outlineLvl w:val="0"/>
        <w:rPr>
          <w:b/>
        </w:rPr>
      </w:pPr>
      <w:r w:rsidRPr="00546BAC">
        <w:rPr>
          <w:b/>
        </w:rPr>
        <w:tab/>
      </w:r>
      <w:r w:rsidR="000A7587" w:rsidRPr="00546BAC">
        <w:rPr>
          <w:b/>
        </w:rPr>
        <w:tab/>
      </w:r>
      <w:r w:rsidR="008629D6" w:rsidRPr="00546BAC">
        <w:rPr>
          <w:b/>
        </w:rPr>
        <w:t>Evidence Based Searching</w:t>
      </w:r>
      <w:r w:rsidR="008C57B2" w:rsidRPr="00546BAC">
        <w:rPr>
          <w:b/>
        </w:rPr>
        <w:t xml:space="preserve"> for FCP IV – </w:t>
      </w:r>
      <w:r w:rsidR="00BF6C9C">
        <w:rPr>
          <w:b/>
        </w:rPr>
        <w:t>January 13, 2014</w:t>
      </w:r>
    </w:p>
    <w:p w:rsidR="00846AB5" w:rsidRPr="00846AB5" w:rsidRDefault="00846AB5" w:rsidP="00846AB5">
      <w:pPr>
        <w:rPr>
          <w:u w:val="single"/>
        </w:rPr>
      </w:pPr>
      <w:r w:rsidRPr="00846AB5">
        <w:rPr>
          <w:u w:val="single"/>
        </w:rPr>
        <w:t>Learning Objectives</w:t>
      </w:r>
    </w:p>
    <w:p w:rsidR="00143C9B" w:rsidRPr="00846AB5" w:rsidRDefault="00143C9B" w:rsidP="00846AB5">
      <w:pPr>
        <w:pStyle w:val="ListParagraph"/>
        <w:numPr>
          <w:ilvl w:val="0"/>
          <w:numId w:val="24"/>
        </w:numPr>
      </w:pPr>
      <w:r w:rsidRPr="00846AB5">
        <w:t xml:space="preserve">Locate the FCP IV </w:t>
      </w:r>
      <w:proofErr w:type="spellStart"/>
      <w:r w:rsidRPr="00846AB5">
        <w:t>LibGuide</w:t>
      </w:r>
      <w:proofErr w:type="spellEnd"/>
      <w:r w:rsidRPr="00846AB5">
        <w:t>/Subject Guide</w:t>
      </w:r>
    </w:p>
    <w:p w:rsidR="00143C9B" w:rsidRPr="00846AB5" w:rsidRDefault="00143C9B" w:rsidP="00846AB5">
      <w:pPr>
        <w:pStyle w:val="ListParagraph"/>
        <w:numPr>
          <w:ilvl w:val="0"/>
          <w:numId w:val="24"/>
        </w:numPr>
      </w:pPr>
      <w:r w:rsidRPr="00846AB5">
        <w:t>Name a resource that will assist with prepping for the USMLE</w:t>
      </w:r>
    </w:p>
    <w:p w:rsidR="00143C9B" w:rsidRPr="00846AB5" w:rsidRDefault="00143C9B" w:rsidP="00846AB5">
      <w:pPr>
        <w:pStyle w:val="ListParagraph"/>
        <w:numPr>
          <w:ilvl w:val="0"/>
          <w:numId w:val="24"/>
        </w:numPr>
      </w:pPr>
      <w:r w:rsidRPr="00846AB5">
        <w:t>Select appropriate resources with information on differential diagnosis</w:t>
      </w:r>
    </w:p>
    <w:p w:rsidR="00143C9B" w:rsidRPr="00846AB5" w:rsidRDefault="00143C9B" w:rsidP="00846AB5">
      <w:pPr>
        <w:pStyle w:val="ListParagraph"/>
        <w:numPr>
          <w:ilvl w:val="0"/>
          <w:numId w:val="24"/>
        </w:numPr>
      </w:pPr>
      <w:r w:rsidRPr="00846AB5">
        <w:t>Utilize several databases to locate evidence based diagnostic test information</w:t>
      </w:r>
    </w:p>
    <w:p w:rsidR="00143C9B" w:rsidRDefault="005204D8" w:rsidP="00846AB5">
      <w:pPr>
        <w:pStyle w:val="ListParagraph"/>
        <w:numPr>
          <w:ilvl w:val="0"/>
          <w:numId w:val="24"/>
        </w:numPr>
      </w:pPr>
      <w:r>
        <w:t>List three</w:t>
      </w:r>
      <w:r w:rsidR="00143C9B" w:rsidRPr="00846AB5">
        <w:t xml:space="preserve"> ways to find higher quality diagnostic information in PubMed</w:t>
      </w:r>
    </w:p>
    <w:p w:rsidR="00A7239D" w:rsidRPr="00846AB5" w:rsidRDefault="00A7239D" w:rsidP="00846AB5">
      <w:pPr>
        <w:pStyle w:val="ListParagraph"/>
        <w:numPr>
          <w:ilvl w:val="0"/>
          <w:numId w:val="24"/>
        </w:numPr>
      </w:pPr>
      <w:r>
        <w:t xml:space="preserve">Use </w:t>
      </w:r>
      <w:proofErr w:type="spellStart"/>
      <w:r>
        <w:t>MyNCBI</w:t>
      </w:r>
      <w:proofErr w:type="spellEnd"/>
      <w:r>
        <w:t xml:space="preserve"> to quickly filter searches (You should have set up your filters before class)</w:t>
      </w:r>
    </w:p>
    <w:p w:rsidR="00632A34" w:rsidRPr="001047A7" w:rsidRDefault="00632A34" w:rsidP="00632A34">
      <w:pPr>
        <w:tabs>
          <w:tab w:val="left" w:pos="1860"/>
          <w:tab w:val="center" w:pos="4680"/>
          <w:tab w:val="left" w:pos="8340"/>
        </w:tabs>
        <w:spacing w:after="120"/>
        <w:outlineLvl w:val="0"/>
        <w:rPr>
          <w:i/>
          <w:sz w:val="6"/>
        </w:rPr>
      </w:pPr>
    </w:p>
    <w:p w:rsidR="00632A34" w:rsidRPr="00632A34" w:rsidRDefault="00632A34" w:rsidP="00632A34">
      <w:pPr>
        <w:tabs>
          <w:tab w:val="left" w:pos="1860"/>
          <w:tab w:val="center" w:pos="4680"/>
          <w:tab w:val="left" w:pos="8340"/>
        </w:tabs>
        <w:spacing w:after="120"/>
        <w:outlineLvl w:val="0"/>
        <w:rPr>
          <w:u w:val="single"/>
        </w:rPr>
      </w:pPr>
      <w:r>
        <w:rPr>
          <w:u w:val="single"/>
        </w:rPr>
        <w:t>General Resources</w:t>
      </w:r>
    </w:p>
    <w:p w:rsidR="00632A34" w:rsidRDefault="00632A34" w:rsidP="00632A34">
      <w:pPr>
        <w:pStyle w:val="ListParagraph"/>
        <w:numPr>
          <w:ilvl w:val="0"/>
          <w:numId w:val="18"/>
        </w:numPr>
        <w:tabs>
          <w:tab w:val="left" w:pos="1860"/>
          <w:tab w:val="center" w:pos="4680"/>
          <w:tab w:val="left" w:pos="8340"/>
        </w:tabs>
        <w:spacing w:after="120"/>
        <w:outlineLvl w:val="0"/>
      </w:pPr>
      <w:r w:rsidRPr="00546BAC">
        <w:t>Foundations of Clinical Practice IV Subject Guide (</w:t>
      </w:r>
      <w:hyperlink r:id="rId8" w:history="1">
        <w:r w:rsidRPr="00CE5BE0">
          <w:rPr>
            <w:rStyle w:val="Hyperlink"/>
          </w:rPr>
          <w:t>http://guides.lib.uiowa.edu/fcp4</w:t>
        </w:r>
      </w:hyperlink>
      <w:r w:rsidRPr="00546BAC">
        <w:t>)</w:t>
      </w:r>
    </w:p>
    <w:p w:rsidR="00632A34" w:rsidRPr="00156D52" w:rsidRDefault="00632A34" w:rsidP="00632A34">
      <w:pPr>
        <w:pStyle w:val="ListParagraph"/>
        <w:numPr>
          <w:ilvl w:val="1"/>
          <w:numId w:val="18"/>
        </w:numPr>
        <w:tabs>
          <w:tab w:val="left" w:pos="1860"/>
          <w:tab w:val="center" w:pos="4680"/>
          <w:tab w:val="left" w:pos="8340"/>
        </w:tabs>
        <w:spacing w:after="120"/>
        <w:outlineLvl w:val="0"/>
        <w:rPr>
          <w:u w:val="single"/>
        </w:rPr>
      </w:pPr>
      <w:r>
        <w:t xml:space="preserve">This is a great place to start. The resources have been specially selected for your needs. </w:t>
      </w:r>
    </w:p>
    <w:p w:rsidR="00632A34" w:rsidRPr="00D52F5A" w:rsidRDefault="00632A34" w:rsidP="00632A34">
      <w:pPr>
        <w:pStyle w:val="ListParagraph"/>
        <w:numPr>
          <w:ilvl w:val="2"/>
          <w:numId w:val="18"/>
        </w:numPr>
        <w:tabs>
          <w:tab w:val="left" w:pos="1860"/>
          <w:tab w:val="center" w:pos="4680"/>
          <w:tab w:val="left" w:pos="8340"/>
        </w:tabs>
        <w:spacing w:after="120"/>
        <w:outlineLvl w:val="0"/>
        <w:rPr>
          <w:u w:val="single"/>
        </w:rPr>
      </w:pPr>
      <w:r>
        <w:t>List of textbooks for FCP IV with links when an electronic version is available</w:t>
      </w:r>
    </w:p>
    <w:p w:rsidR="00632A34" w:rsidRPr="00D52F5A" w:rsidRDefault="00632A34" w:rsidP="00632A34">
      <w:pPr>
        <w:pStyle w:val="ListParagraph"/>
        <w:numPr>
          <w:ilvl w:val="2"/>
          <w:numId w:val="18"/>
        </w:numPr>
        <w:tabs>
          <w:tab w:val="left" w:pos="1860"/>
          <w:tab w:val="center" w:pos="4680"/>
          <w:tab w:val="left" w:pos="8340"/>
        </w:tabs>
        <w:spacing w:after="120"/>
        <w:outlineLvl w:val="0"/>
        <w:rPr>
          <w:u w:val="single"/>
        </w:rPr>
      </w:pPr>
      <w:r>
        <w:t>Physical Examination – don’t forget about the Simulation Center!</w:t>
      </w:r>
    </w:p>
    <w:p w:rsidR="00632A34" w:rsidRPr="00D52F5A" w:rsidRDefault="00632A34" w:rsidP="00632A34">
      <w:pPr>
        <w:pStyle w:val="ListParagraph"/>
        <w:numPr>
          <w:ilvl w:val="2"/>
          <w:numId w:val="18"/>
        </w:numPr>
        <w:tabs>
          <w:tab w:val="left" w:pos="1860"/>
          <w:tab w:val="center" w:pos="4680"/>
          <w:tab w:val="left" w:pos="8340"/>
        </w:tabs>
        <w:spacing w:after="120"/>
        <w:outlineLvl w:val="0"/>
        <w:rPr>
          <w:u w:val="single"/>
        </w:rPr>
      </w:pPr>
      <w:r>
        <w:t>USMLE resources</w:t>
      </w:r>
    </w:p>
    <w:p w:rsidR="00632A34" w:rsidRPr="001A055E" w:rsidRDefault="00632A34" w:rsidP="00632A34">
      <w:pPr>
        <w:pStyle w:val="ListParagraph"/>
        <w:numPr>
          <w:ilvl w:val="2"/>
          <w:numId w:val="18"/>
        </w:numPr>
        <w:tabs>
          <w:tab w:val="left" w:pos="1860"/>
          <w:tab w:val="center" w:pos="4680"/>
          <w:tab w:val="left" w:pos="8340"/>
        </w:tabs>
        <w:spacing w:after="120"/>
        <w:outlineLvl w:val="0"/>
        <w:rPr>
          <w:u w:val="single"/>
        </w:rPr>
      </w:pPr>
      <w:r>
        <w:t>Differential Diagnosis</w:t>
      </w:r>
    </w:p>
    <w:p w:rsidR="00632A34" w:rsidRPr="001A055E" w:rsidRDefault="00632A34" w:rsidP="00632A34">
      <w:pPr>
        <w:pStyle w:val="ListParagraph"/>
        <w:tabs>
          <w:tab w:val="left" w:pos="1860"/>
          <w:tab w:val="center" w:pos="4680"/>
          <w:tab w:val="left" w:pos="8340"/>
        </w:tabs>
        <w:spacing w:after="120"/>
        <w:ind w:left="2160"/>
        <w:outlineLvl w:val="0"/>
        <w:rPr>
          <w:u w:val="single"/>
        </w:rPr>
      </w:pPr>
    </w:p>
    <w:p w:rsidR="00632A34" w:rsidRPr="00546BAC" w:rsidRDefault="00632A34" w:rsidP="00632A34">
      <w:pPr>
        <w:pStyle w:val="ListParagraph"/>
        <w:numPr>
          <w:ilvl w:val="0"/>
          <w:numId w:val="18"/>
        </w:numPr>
        <w:tabs>
          <w:tab w:val="left" w:pos="1860"/>
          <w:tab w:val="center" w:pos="4680"/>
          <w:tab w:val="left" w:pos="8340"/>
        </w:tabs>
        <w:spacing w:after="120"/>
        <w:outlineLvl w:val="0"/>
      </w:pPr>
      <w:r w:rsidRPr="00546BAC">
        <w:t>Evidence Based Practice Subject Guide (</w:t>
      </w:r>
      <w:hyperlink r:id="rId9" w:history="1">
        <w:r w:rsidRPr="00CE5BE0">
          <w:rPr>
            <w:rStyle w:val="Hyperlink"/>
          </w:rPr>
          <w:t>http://guides.lib.uiowa.edu/ebp</w:t>
        </w:r>
      </w:hyperlink>
      <w:r w:rsidRPr="00546BAC">
        <w:t xml:space="preserve">) </w:t>
      </w:r>
    </w:p>
    <w:p w:rsidR="00900630" w:rsidRPr="00546BAC" w:rsidRDefault="00671538" w:rsidP="00900630">
      <w:pPr>
        <w:tabs>
          <w:tab w:val="left" w:pos="1860"/>
          <w:tab w:val="center" w:pos="4680"/>
          <w:tab w:val="left" w:pos="8340"/>
        </w:tabs>
        <w:autoSpaceDE w:val="0"/>
        <w:autoSpaceDN w:val="0"/>
        <w:adjustRightInd w:val="0"/>
        <w:spacing w:after="120"/>
        <w:jc w:val="center"/>
        <w:outlineLvl w:val="0"/>
      </w:pPr>
      <w:r>
        <w:rPr>
          <w:noProof/>
        </w:rPr>
        <w:drawing>
          <wp:inline distT="0" distB="0" distL="0" distR="0" wp14:anchorId="7C211449" wp14:editId="1C143A6B">
            <wp:extent cx="3514725" cy="283506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_detail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012" cy="28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7A7" w:rsidRPr="003955C0" w:rsidRDefault="001047A7" w:rsidP="001047A7">
      <w:pPr>
        <w:rPr>
          <w:sz w:val="22"/>
        </w:rPr>
      </w:pPr>
      <w:r w:rsidRPr="003955C0">
        <w:rPr>
          <w:b/>
          <w:sz w:val="22"/>
        </w:rPr>
        <w:t>Publication Types by Question Type:</w:t>
      </w:r>
      <w:r w:rsidRPr="003955C0">
        <w:rPr>
          <w:sz w:val="22"/>
        </w:rPr>
        <w:t xml:space="preserve"> Different study types are suited to different questions. For example:</w:t>
      </w:r>
    </w:p>
    <w:p w:rsidR="001047A7" w:rsidRPr="003955C0" w:rsidRDefault="001047A7" w:rsidP="001047A7">
      <w:pPr>
        <w:rPr>
          <w:b/>
          <w:sz w:val="22"/>
        </w:rPr>
      </w:pPr>
    </w:p>
    <w:p w:rsidR="001047A7" w:rsidRPr="003955C0" w:rsidRDefault="001047A7" w:rsidP="001047A7">
      <w:pPr>
        <w:rPr>
          <w:sz w:val="22"/>
        </w:rPr>
      </w:pPr>
      <w:r w:rsidRPr="003955C0">
        <w:rPr>
          <w:b/>
          <w:sz w:val="22"/>
        </w:rPr>
        <w:t>Most Clinical Questions:</w:t>
      </w:r>
      <w:r w:rsidRPr="003955C0">
        <w:rPr>
          <w:sz w:val="22"/>
        </w:rPr>
        <w:t xml:space="preserve"> Meta-analyses, systematic reviews</w:t>
      </w:r>
    </w:p>
    <w:p w:rsidR="001047A7" w:rsidRPr="003955C0" w:rsidRDefault="001047A7" w:rsidP="001047A7">
      <w:pPr>
        <w:rPr>
          <w:b/>
          <w:sz w:val="22"/>
        </w:rPr>
      </w:pPr>
    </w:p>
    <w:p w:rsidR="001047A7" w:rsidRPr="003955C0" w:rsidRDefault="001047A7" w:rsidP="001047A7">
      <w:pPr>
        <w:rPr>
          <w:b/>
          <w:sz w:val="22"/>
        </w:rPr>
      </w:pPr>
      <w:r w:rsidRPr="003955C0">
        <w:rPr>
          <w:b/>
          <w:sz w:val="22"/>
        </w:rPr>
        <w:t>Diagnosis:</w:t>
      </w:r>
    </w:p>
    <w:p w:rsidR="001047A7" w:rsidRPr="003955C0" w:rsidRDefault="001047A7" w:rsidP="001047A7">
      <w:pPr>
        <w:rPr>
          <w:sz w:val="22"/>
        </w:rPr>
      </w:pPr>
      <w:r w:rsidRPr="003955C0">
        <w:rPr>
          <w:sz w:val="22"/>
        </w:rPr>
        <w:t>Prospective, blind controlled trial compared to gold standard (often looking for a cohort)</w:t>
      </w:r>
    </w:p>
    <w:p w:rsidR="001047A7" w:rsidRDefault="001047A7" w:rsidP="006E3C67">
      <w:pPr>
        <w:tabs>
          <w:tab w:val="left" w:pos="1860"/>
          <w:tab w:val="center" w:pos="4680"/>
          <w:tab w:val="left" w:pos="8340"/>
        </w:tabs>
        <w:spacing w:after="120"/>
        <w:outlineLvl w:val="0"/>
        <w:rPr>
          <w:u w:val="single"/>
        </w:rPr>
      </w:pPr>
      <w:bookmarkStart w:id="0" w:name="_GoBack"/>
      <w:bookmarkEnd w:id="0"/>
    </w:p>
    <w:p w:rsidR="007A5A7C" w:rsidRDefault="007A5A7C" w:rsidP="006E3C67">
      <w:pPr>
        <w:tabs>
          <w:tab w:val="left" w:pos="1860"/>
          <w:tab w:val="center" w:pos="4680"/>
          <w:tab w:val="left" w:pos="8340"/>
        </w:tabs>
        <w:spacing w:after="120"/>
        <w:outlineLvl w:val="0"/>
        <w:rPr>
          <w:u w:val="single"/>
        </w:rPr>
      </w:pPr>
      <w:r>
        <w:rPr>
          <w:u w:val="single"/>
        </w:rPr>
        <w:lastRenderedPageBreak/>
        <w:t xml:space="preserve">Test Characteristics </w:t>
      </w:r>
    </w:p>
    <w:p w:rsidR="00000000" w:rsidRPr="007A5A7C" w:rsidRDefault="003955C0" w:rsidP="007A5A7C">
      <w:pPr>
        <w:pStyle w:val="ListParagraph"/>
        <w:numPr>
          <w:ilvl w:val="0"/>
          <w:numId w:val="26"/>
        </w:numPr>
      </w:pPr>
      <w:r w:rsidRPr="007A5A7C">
        <w:t xml:space="preserve">Sensitivity: </w:t>
      </w:r>
      <w:proofErr w:type="spellStart"/>
      <w:proofErr w:type="gramStart"/>
      <w:r w:rsidRPr="007A5A7C">
        <w:t>Sn</w:t>
      </w:r>
      <w:proofErr w:type="spellEnd"/>
      <w:r w:rsidRPr="007A5A7C">
        <w:t>(</w:t>
      </w:r>
      <w:proofErr w:type="gramEnd"/>
      <w:r w:rsidRPr="007A5A7C">
        <w:t xml:space="preserve">out) – tests with a high sensitivity can be used to rule a disease out. </w:t>
      </w:r>
    </w:p>
    <w:p w:rsidR="00000000" w:rsidRPr="007A5A7C" w:rsidRDefault="003955C0" w:rsidP="007A5A7C">
      <w:pPr>
        <w:pStyle w:val="ListParagraph"/>
        <w:numPr>
          <w:ilvl w:val="0"/>
          <w:numId w:val="26"/>
        </w:numPr>
      </w:pPr>
      <w:r w:rsidRPr="007A5A7C">
        <w:t xml:space="preserve">Specificity: </w:t>
      </w:r>
      <w:proofErr w:type="spellStart"/>
      <w:proofErr w:type="gramStart"/>
      <w:r w:rsidRPr="007A5A7C">
        <w:t>Sp</w:t>
      </w:r>
      <w:proofErr w:type="spellEnd"/>
      <w:r w:rsidRPr="007A5A7C">
        <w:t>(</w:t>
      </w:r>
      <w:proofErr w:type="gramEnd"/>
      <w:r w:rsidRPr="007A5A7C">
        <w:t xml:space="preserve">in) – tests with a high specificity can be used to rule a disease in.  </w:t>
      </w:r>
    </w:p>
    <w:p w:rsidR="00000000" w:rsidRPr="007A5A7C" w:rsidRDefault="003955C0" w:rsidP="007A5A7C">
      <w:pPr>
        <w:pStyle w:val="ListParagraph"/>
        <w:numPr>
          <w:ilvl w:val="0"/>
          <w:numId w:val="26"/>
        </w:numPr>
      </w:pPr>
      <w:r w:rsidRPr="007A5A7C">
        <w:t>Likelihood Ratio – indicates the ex</w:t>
      </w:r>
      <w:r w:rsidRPr="007A5A7C">
        <w:t xml:space="preserve">tent to which a given diagnostic test result will increase or decrease the pretest probability of the target disorder. </w:t>
      </w:r>
    </w:p>
    <w:p w:rsidR="00000000" w:rsidRPr="007A5A7C" w:rsidRDefault="003955C0" w:rsidP="007A5A7C">
      <w:pPr>
        <w:pStyle w:val="ListParagraph"/>
        <w:numPr>
          <w:ilvl w:val="1"/>
          <w:numId w:val="26"/>
        </w:numPr>
      </w:pPr>
      <w:r w:rsidRPr="007A5A7C">
        <w:t>LR+ = sensitivity / (1-specificity)</w:t>
      </w:r>
    </w:p>
    <w:p w:rsidR="00000000" w:rsidRPr="007A5A7C" w:rsidRDefault="003955C0" w:rsidP="007A5A7C">
      <w:pPr>
        <w:pStyle w:val="ListParagraph"/>
        <w:numPr>
          <w:ilvl w:val="1"/>
          <w:numId w:val="26"/>
        </w:numPr>
      </w:pPr>
      <w:r w:rsidRPr="007A5A7C">
        <w:t xml:space="preserve">LR- = (1-sensitivity) / specificity </w:t>
      </w:r>
    </w:p>
    <w:p w:rsidR="00000000" w:rsidRPr="007A5A7C" w:rsidRDefault="003955C0" w:rsidP="007A5A7C">
      <w:pPr>
        <w:pStyle w:val="ListParagraph"/>
        <w:numPr>
          <w:ilvl w:val="0"/>
          <w:numId w:val="26"/>
        </w:numPr>
      </w:pPr>
      <w:r w:rsidRPr="007A5A7C">
        <w:t xml:space="preserve">Pre-test and Post- Test Probability: Pre-test probability is based on your expertise and whether you think a patient has </w:t>
      </w:r>
      <w:r w:rsidRPr="007A5A7C">
        <w:t xml:space="preserve">the disease. You use this with your likelihood ratio and the </w:t>
      </w:r>
      <w:proofErr w:type="spellStart"/>
      <w:r w:rsidRPr="007A5A7C">
        <w:t>nomogram</w:t>
      </w:r>
      <w:proofErr w:type="spellEnd"/>
      <w:r w:rsidRPr="007A5A7C">
        <w:t xml:space="preserve"> to determine post-test probability of disease. </w:t>
      </w:r>
    </w:p>
    <w:p w:rsidR="007A5A7C" w:rsidRDefault="007A5A7C" w:rsidP="006E3C67">
      <w:pPr>
        <w:tabs>
          <w:tab w:val="left" w:pos="1860"/>
          <w:tab w:val="center" w:pos="4680"/>
          <w:tab w:val="left" w:pos="8340"/>
        </w:tabs>
        <w:spacing w:after="120"/>
        <w:outlineLvl w:val="0"/>
        <w:rPr>
          <w:u w:val="single"/>
        </w:rPr>
      </w:pPr>
    </w:p>
    <w:p w:rsidR="006E39A3" w:rsidRPr="00546BAC" w:rsidRDefault="00D848A9" w:rsidP="006E3C67">
      <w:pPr>
        <w:tabs>
          <w:tab w:val="left" w:pos="1860"/>
          <w:tab w:val="center" w:pos="4680"/>
          <w:tab w:val="left" w:pos="8340"/>
        </w:tabs>
        <w:spacing w:after="120"/>
        <w:outlineLvl w:val="0"/>
        <w:rPr>
          <w:u w:val="single"/>
        </w:rPr>
      </w:pPr>
      <w:r w:rsidRPr="00546BAC">
        <w:rPr>
          <w:u w:val="single"/>
        </w:rPr>
        <w:t xml:space="preserve">Resources to Remember </w:t>
      </w:r>
    </w:p>
    <w:p w:rsidR="00546BAC" w:rsidRPr="00143C9B" w:rsidRDefault="00546BAC" w:rsidP="003813CA">
      <w:pPr>
        <w:pStyle w:val="NormalWeb"/>
        <w:contextualSpacing/>
        <w:rPr>
          <w:i/>
        </w:rPr>
      </w:pPr>
      <w:r w:rsidRPr="00143C9B">
        <w:rPr>
          <w:rStyle w:val="Strong"/>
          <w:b w:val="0"/>
          <w:i/>
        </w:rPr>
        <w:t>Critically-Appraised Topics</w:t>
      </w:r>
      <w:r w:rsidRPr="00143C9B">
        <w:rPr>
          <w:i/>
        </w:rPr>
        <w:t xml:space="preserve"> (Evidence Syntheses): </w:t>
      </w:r>
    </w:p>
    <w:p w:rsidR="00546BAC" w:rsidRPr="00B223F0" w:rsidRDefault="00546BAC" w:rsidP="00546BAC">
      <w:pPr>
        <w:pStyle w:val="NormalWeb"/>
        <w:ind w:left="720"/>
        <w:contextualSpacing/>
      </w:pPr>
    </w:p>
    <w:p w:rsidR="008F50F4" w:rsidRPr="00EB7068" w:rsidRDefault="003955C0" w:rsidP="008F50F4">
      <w:pPr>
        <w:pStyle w:val="NormalWeb"/>
        <w:numPr>
          <w:ilvl w:val="1"/>
          <w:numId w:val="20"/>
        </w:numPr>
        <w:rPr>
          <w:i/>
          <w:iCs/>
        </w:rPr>
      </w:pPr>
      <w:hyperlink r:id="rId11" w:history="1">
        <w:r w:rsidR="008F50F4" w:rsidRPr="003813CA">
          <w:rPr>
            <w:rStyle w:val="Hyperlink"/>
            <w:color w:val="auto"/>
            <w:u w:val="none"/>
          </w:rPr>
          <w:t>DynaMed</w:t>
        </w:r>
      </w:hyperlink>
      <w:r w:rsidR="008F50F4" w:rsidRPr="007E7344">
        <w:t>: provides evidence based summaries with evidence ratings for a wide range of diseases and drugs.</w:t>
      </w:r>
    </w:p>
    <w:p w:rsidR="008F50F4" w:rsidRPr="003813CA" w:rsidRDefault="003955C0" w:rsidP="008F50F4">
      <w:pPr>
        <w:pStyle w:val="NormalWeb"/>
        <w:numPr>
          <w:ilvl w:val="1"/>
          <w:numId w:val="20"/>
        </w:numPr>
        <w:rPr>
          <w:i/>
          <w:iCs/>
        </w:rPr>
      </w:pPr>
      <w:hyperlink r:id="rId12" w:history="1">
        <w:r w:rsidR="008F50F4" w:rsidRPr="003813CA">
          <w:rPr>
            <w:rStyle w:val="Hyperlink"/>
            <w:color w:val="auto"/>
            <w:u w:val="none"/>
          </w:rPr>
          <w:t xml:space="preserve">ACP </w:t>
        </w:r>
      </w:hyperlink>
      <w:r w:rsidR="008F5E61">
        <w:rPr>
          <w:rStyle w:val="Hyperlink"/>
          <w:color w:val="auto"/>
          <w:u w:val="none"/>
        </w:rPr>
        <w:t>Smart Medicine</w:t>
      </w:r>
      <w:r w:rsidR="008F50F4" w:rsidRPr="003813CA">
        <w:t>:</w:t>
      </w:r>
      <w:r w:rsidR="008F50F4" w:rsidRPr="007E7344">
        <w:t xml:space="preserve"> provides evidence based summaries of various diseases, treatments, and procedures. All recommendations receive evidence ratings and are referenced.</w:t>
      </w:r>
    </w:p>
    <w:p w:rsidR="00546BAC" w:rsidRDefault="00546BAC" w:rsidP="00546BAC">
      <w:pPr>
        <w:pStyle w:val="NormalWeb"/>
      </w:pPr>
      <w:r w:rsidRPr="00546BAC">
        <w:rPr>
          <w:rStyle w:val="Emphasis"/>
        </w:rPr>
        <w:t>Unfiltered Resources</w:t>
      </w:r>
      <w:r w:rsidRPr="00546BAC">
        <w:t xml:space="preserve"> [Searching the primary literature] Evidence is not always av</w:t>
      </w:r>
      <w:r w:rsidR="00E447B2">
        <w:t xml:space="preserve">ailable via filtered resource, either because the research is too new or the question is very specific. In those cases, you may want to search a database like PubMed. </w:t>
      </w:r>
    </w:p>
    <w:p w:rsidR="00985B05" w:rsidRPr="00985B05" w:rsidRDefault="00925D86" w:rsidP="00925D86">
      <w:pPr>
        <w:pStyle w:val="NormalWeb"/>
        <w:rPr>
          <w:rStyle w:val="Strong"/>
          <w:b w:val="0"/>
          <w:bCs w:val="0"/>
          <w:u w:val="single"/>
        </w:rPr>
      </w:pPr>
      <w:r>
        <w:t xml:space="preserve">Below are a few tips to assist you with locating evidence for supporting diagnostic decision making in PubMed. </w:t>
      </w:r>
    </w:p>
    <w:p w:rsidR="00985B05" w:rsidRPr="00985B05" w:rsidRDefault="00546BAC" w:rsidP="00925D86">
      <w:pPr>
        <w:pStyle w:val="ListParagraph"/>
        <w:numPr>
          <w:ilvl w:val="1"/>
          <w:numId w:val="17"/>
        </w:numPr>
        <w:tabs>
          <w:tab w:val="left" w:pos="1860"/>
          <w:tab w:val="center" w:pos="4680"/>
          <w:tab w:val="left" w:pos="8340"/>
        </w:tabs>
        <w:spacing w:after="120"/>
        <w:outlineLvl w:val="0"/>
        <w:rPr>
          <w:u w:val="single"/>
        </w:rPr>
      </w:pPr>
      <w:r w:rsidRPr="00546BAC">
        <w:rPr>
          <w:rStyle w:val="Strong"/>
        </w:rPr>
        <w:t xml:space="preserve"> </w:t>
      </w:r>
      <w:r w:rsidRPr="00546BAC">
        <w:t xml:space="preserve">Click on "clinical queries". This specialized search is intended for clinicians and has built-in search "filters." </w:t>
      </w:r>
    </w:p>
    <w:p w:rsidR="00985B05" w:rsidRPr="00985B05" w:rsidRDefault="00A84AE7" w:rsidP="00925D86">
      <w:pPr>
        <w:pStyle w:val="ListParagraph"/>
        <w:numPr>
          <w:ilvl w:val="1"/>
          <w:numId w:val="17"/>
        </w:numPr>
        <w:tabs>
          <w:tab w:val="left" w:pos="1860"/>
          <w:tab w:val="center" w:pos="4680"/>
          <w:tab w:val="left" w:pos="8340"/>
        </w:tabs>
        <w:spacing w:after="120"/>
        <w:outlineLvl w:val="0"/>
        <w:rPr>
          <w:u w:val="single"/>
        </w:rPr>
      </w:pPr>
      <w:proofErr w:type="gramStart"/>
      <w:r>
        <w:t>limit</w:t>
      </w:r>
      <w:proofErr w:type="gramEnd"/>
      <w:r>
        <w:t xml:space="preserve"> to publication types such as </w:t>
      </w:r>
      <w:r w:rsidR="00AF0404">
        <w:t xml:space="preserve">systematic reviews, </w:t>
      </w:r>
      <w:r w:rsidR="00C05D67">
        <w:t>randomized controlled trials</w:t>
      </w:r>
      <w:r w:rsidR="00AF0404">
        <w:t>,</w:t>
      </w:r>
      <w:r>
        <w:t xml:space="preserve"> etc. </w:t>
      </w:r>
    </w:p>
    <w:p w:rsidR="00985B05" w:rsidRPr="00E424C4" w:rsidRDefault="00985B05" w:rsidP="00925D86">
      <w:pPr>
        <w:pStyle w:val="ListParagraph"/>
        <w:numPr>
          <w:ilvl w:val="1"/>
          <w:numId w:val="17"/>
        </w:numPr>
        <w:tabs>
          <w:tab w:val="left" w:pos="1860"/>
          <w:tab w:val="center" w:pos="4680"/>
          <w:tab w:val="left" w:pos="8340"/>
        </w:tabs>
        <w:spacing w:after="120"/>
        <w:outlineLvl w:val="0"/>
        <w:rPr>
          <w:u w:val="single"/>
        </w:rPr>
      </w:pPr>
      <w:r>
        <w:t xml:space="preserve">Use </w:t>
      </w:r>
      <w:proofErr w:type="spellStart"/>
      <w:r>
        <w:t>MeSH</w:t>
      </w:r>
      <w:proofErr w:type="spellEnd"/>
      <w:r>
        <w:t xml:space="preserve"> – This will give you more focused results. There are even terms for “Differential Diagnosis” and “Prognosis”</w:t>
      </w:r>
    </w:p>
    <w:p w:rsidR="00985B05" w:rsidRPr="00091CD8" w:rsidRDefault="00985B05" w:rsidP="00925D86">
      <w:pPr>
        <w:pStyle w:val="ListParagraph"/>
        <w:numPr>
          <w:ilvl w:val="1"/>
          <w:numId w:val="17"/>
        </w:numPr>
        <w:tabs>
          <w:tab w:val="left" w:pos="1860"/>
          <w:tab w:val="center" w:pos="4680"/>
          <w:tab w:val="left" w:pos="8340"/>
        </w:tabs>
        <w:spacing w:after="120"/>
        <w:outlineLvl w:val="0"/>
        <w:rPr>
          <w:u w:val="single"/>
        </w:rPr>
      </w:pPr>
      <w:r>
        <w:t xml:space="preserve">Use subheadings – There’s a subheading for “diagnosis” that can be used for just about any disease </w:t>
      </w:r>
      <w:proofErr w:type="spellStart"/>
      <w:r>
        <w:t>MeSH</w:t>
      </w:r>
      <w:proofErr w:type="spellEnd"/>
      <w:r>
        <w:t xml:space="preserve"> term. </w:t>
      </w:r>
    </w:p>
    <w:p w:rsidR="00EB7068" w:rsidRDefault="00EB7068" w:rsidP="00EB7068">
      <w:pPr>
        <w:pStyle w:val="NormalWeb"/>
        <w:rPr>
          <w:rStyle w:val="Emphasis"/>
        </w:rPr>
      </w:pPr>
      <w:r>
        <w:rPr>
          <w:rStyle w:val="Emphasis"/>
        </w:rPr>
        <w:t>Background Information</w:t>
      </w:r>
      <w:r w:rsidR="008F50F4">
        <w:rPr>
          <w:rStyle w:val="Emphasis"/>
        </w:rPr>
        <w:t>/Expert Opinion (Not evidence based!)</w:t>
      </w:r>
    </w:p>
    <w:p w:rsidR="007F548D" w:rsidRPr="008F50F4" w:rsidRDefault="00EB7068" w:rsidP="008F50F4">
      <w:pPr>
        <w:pStyle w:val="NormalWeb"/>
        <w:numPr>
          <w:ilvl w:val="0"/>
          <w:numId w:val="22"/>
        </w:numPr>
        <w:rPr>
          <w:i/>
        </w:rPr>
      </w:pPr>
      <w:r>
        <w:t xml:space="preserve"> </w:t>
      </w:r>
      <w:r w:rsidR="008F50F4">
        <w:t xml:space="preserve">Books – You can find these using </w:t>
      </w:r>
      <w:proofErr w:type="spellStart"/>
      <w:r w:rsidR="008F50F4">
        <w:t>InfoHawk</w:t>
      </w:r>
      <w:proofErr w:type="spellEnd"/>
      <w:r w:rsidR="008F50F4">
        <w:t xml:space="preserve"> or </w:t>
      </w:r>
      <w:proofErr w:type="spellStart"/>
      <w:r w:rsidR="008F50F4">
        <w:t>SmartSearch</w:t>
      </w:r>
      <w:proofErr w:type="spellEnd"/>
    </w:p>
    <w:p w:rsidR="008F50F4" w:rsidRDefault="008F50F4" w:rsidP="008F50F4">
      <w:pPr>
        <w:pStyle w:val="NormalWeb"/>
        <w:numPr>
          <w:ilvl w:val="0"/>
          <w:numId w:val="22"/>
        </w:numPr>
        <w:rPr>
          <w:i/>
        </w:rPr>
      </w:pPr>
      <w:proofErr w:type="spellStart"/>
      <w:r>
        <w:t>UpToDate</w:t>
      </w:r>
      <w:proofErr w:type="spellEnd"/>
      <w:r>
        <w:t xml:space="preserve"> – This cannot be a source for your </w:t>
      </w:r>
      <w:r w:rsidR="00741782">
        <w:t>EBM assignments</w:t>
      </w:r>
      <w:r>
        <w:t xml:space="preserve">, but it can still be used for background information. </w:t>
      </w:r>
    </w:p>
    <w:p w:rsidR="00E43D0F" w:rsidRPr="00632403" w:rsidRDefault="006E3C67" w:rsidP="00632403">
      <w:pPr>
        <w:tabs>
          <w:tab w:val="left" w:pos="1860"/>
          <w:tab w:val="center" w:pos="4680"/>
          <w:tab w:val="left" w:pos="8340"/>
        </w:tabs>
        <w:spacing w:after="120"/>
        <w:jc w:val="center"/>
        <w:outlineLvl w:val="0"/>
        <w:rPr>
          <w:b/>
        </w:rPr>
      </w:pPr>
      <w:r w:rsidRPr="00546BAC">
        <w:rPr>
          <w:b/>
        </w:rPr>
        <w:t>Personal Librarian</w:t>
      </w:r>
      <w:r w:rsidR="00632403">
        <w:rPr>
          <w:b/>
        </w:rPr>
        <w:t xml:space="preserve">: </w:t>
      </w:r>
      <w:r w:rsidRPr="00546BAC">
        <w:t>Amy Blevins, MALS</w:t>
      </w:r>
      <w:r w:rsidRPr="00546BAC">
        <w:br/>
      </w:r>
      <w:hyperlink r:id="rId13" w:history="1">
        <w:r w:rsidR="009C2967" w:rsidRPr="00131C5E">
          <w:rPr>
            <w:rStyle w:val="Hyperlink"/>
          </w:rPr>
          <w:t>amy-blevins@uiowa.edu</w:t>
        </w:r>
      </w:hyperlink>
      <w:r w:rsidR="00632403">
        <w:rPr>
          <w:b/>
        </w:rPr>
        <w:t xml:space="preserve"> or </w:t>
      </w:r>
      <w:r w:rsidR="00E43D0F" w:rsidRPr="00D148D3">
        <w:t>(319) 335-7636</w:t>
      </w:r>
    </w:p>
    <w:sectPr w:rsidR="00E43D0F" w:rsidRPr="00632403" w:rsidSect="00556C75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9B" w:rsidRDefault="00143C9B" w:rsidP="001B7801">
      <w:r>
        <w:separator/>
      </w:r>
    </w:p>
  </w:endnote>
  <w:endnote w:type="continuationSeparator" w:id="0">
    <w:p w:rsidR="00143C9B" w:rsidRDefault="00143C9B" w:rsidP="001B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9B" w:rsidRDefault="00143C9B" w:rsidP="00556C75">
    <w:pPr>
      <w:pStyle w:val="Foot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631B41" wp14:editId="281962B5">
              <wp:simplePos x="0" y="0"/>
              <wp:positionH relativeFrom="column">
                <wp:posOffset>-48260</wp:posOffset>
              </wp:positionH>
              <wp:positionV relativeFrom="paragraph">
                <wp:posOffset>54610</wp:posOffset>
              </wp:positionV>
              <wp:extent cx="4686935" cy="876935"/>
              <wp:effectExtent l="8890" t="6985" r="9525" b="1143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935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3C9B" w:rsidRPr="00255986" w:rsidRDefault="003955C0" w:rsidP="00556C75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43C9B" w:rsidRPr="00255986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http://www.lib.uiowa.edu/hardin</w:t>
                            </w:r>
                          </w:hyperlink>
                        </w:p>
                        <w:p w:rsidR="00143C9B" w:rsidRPr="00255986" w:rsidRDefault="00143C9B" w:rsidP="00556C7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55986">
                            <w:rPr>
                              <w:sz w:val="18"/>
                              <w:szCs w:val="18"/>
                            </w:rPr>
                            <w:t>319-335-9151</w:t>
                          </w:r>
                        </w:p>
                        <w:p w:rsidR="00143C9B" w:rsidRPr="00364AD3" w:rsidRDefault="00143C9B" w:rsidP="00556C75">
                          <w:pPr>
                            <w:pStyle w:val="Footer"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143C9B" w:rsidRDefault="00143C9B" w:rsidP="00556C75">
                          <w:pPr>
                            <w:pStyle w:val="Footer"/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 xml:space="preserve">                                                                                                                                                                             </w:t>
                          </w:r>
                        </w:p>
                        <w:p w:rsidR="00143C9B" w:rsidRPr="00A60217" w:rsidRDefault="00686DE4" w:rsidP="00556C75">
                          <w:pPr>
                            <w:pStyle w:val="Footer"/>
                          </w:pPr>
                          <w:proofErr w:type="spellStart"/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aeb</w:t>
                          </w:r>
                          <w:proofErr w:type="spellEnd"/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12-2-2013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31B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3.8pt;margin-top:4.3pt;width:369.05pt;height:6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" strokecolor="white [3212]" strokeweight="0">
              <v:textbox>
                <w:txbxContent>
                  <w:p w:rsidR="00143C9B" w:rsidRPr="00255986" w:rsidRDefault="003955C0" w:rsidP="00556C75">
                    <w:pPr>
                      <w:rPr>
                        <w:sz w:val="18"/>
                        <w:szCs w:val="18"/>
                      </w:rPr>
                    </w:pPr>
                    <w:hyperlink r:id="rId2" w:history="1">
                      <w:r w:rsidR="00143C9B" w:rsidRPr="00255986">
                        <w:rPr>
                          <w:rStyle w:val="Hyperlink"/>
                          <w:sz w:val="18"/>
                          <w:szCs w:val="18"/>
                        </w:rPr>
                        <w:t>http://www.lib.uiowa.edu/hardin</w:t>
                      </w:r>
                    </w:hyperlink>
                  </w:p>
                  <w:p w:rsidR="00143C9B" w:rsidRPr="00255986" w:rsidRDefault="00143C9B" w:rsidP="00556C75">
                    <w:pPr>
                      <w:rPr>
                        <w:sz w:val="18"/>
                        <w:szCs w:val="18"/>
                      </w:rPr>
                    </w:pPr>
                    <w:r w:rsidRPr="00255986">
                      <w:rPr>
                        <w:sz w:val="18"/>
                        <w:szCs w:val="18"/>
                      </w:rPr>
                      <w:t>319-335-9151</w:t>
                    </w:r>
                  </w:p>
                  <w:p w:rsidR="00143C9B" w:rsidRPr="00364AD3" w:rsidRDefault="00143C9B" w:rsidP="00556C75">
                    <w:pPr>
                      <w:pStyle w:val="Footer"/>
                      <w:rPr>
                        <w:sz w:val="2"/>
                        <w:szCs w:val="2"/>
                      </w:rPr>
                    </w:pPr>
                  </w:p>
                  <w:p w:rsidR="00143C9B" w:rsidRDefault="00143C9B" w:rsidP="00556C75">
                    <w:pPr>
                      <w:pStyle w:val="Footer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sz w:val="15"/>
                        <w:szCs w:val="15"/>
                      </w:rPr>
                      <w:t xml:space="preserve">                                                                                                                                                                             </w:t>
                    </w:r>
                  </w:p>
                  <w:p w:rsidR="00143C9B" w:rsidRPr="00A60217" w:rsidRDefault="00686DE4" w:rsidP="00556C75">
                    <w:pPr>
                      <w:pStyle w:val="Footer"/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</w:rPr>
                      <w:t>aeb</w:t>
                    </w:r>
                    <w:proofErr w:type="spellEnd"/>
                    <w:proofErr w:type="gramEnd"/>
                    <w:r>
                      <w:rPr>
                        <w:sz w:val="16"/>
                        <w:szCs w:val="16"/>
                      </w:rPr>
                      <w:t xml:space="preserve"> 12-2-2013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556C75">
      <w:rPr>
        <w:noProof/>
      </w:rPr>
      <w:drawing>
        <wp:inline distT="0" distB="0" distL="0" distR="0" wp14:anchorId="70EC8847" wp14:editId="3D34F36B">
          <wp:extent cx="600074" cy="550069"/>
          <wp:effectExtent l="19050" t="0" r="0" b="0"/>
          <wp:docPr id="2" name="Picture 9" descr="C:\Users\kthormod\AppData\Local\Microsoft\Windows\Temporary Internet Files\Low\Content.IE5\C51EHOG8\DomeWordUnitSML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thormod\AppData\Local\Microsoft\Windows\Temporary Internet Files\Low\Content.IE5\C51EHOG8\DomeWordUnitSML[1].tif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9B" w:rsidRPr="001B7801" w:rsidRDefault="00143C9B">
    <w:pPr>
      <w:pStyle w:val="Foo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6B31CE" wp14:editId="32626ED3">
              <wp:simplePos x="0" y="0"/>
              <wp:positionH relativeFrom="column">
                <wp:posOffset>-248285</wp:posOffset>
              </wp:positionH>
              <wp:positionV relativeFrom="paragraph">
                <wp:posOffset>41910</wp:posOffset>
              </wp:positionV>
              <wp:extent cx="4686935" cy="876935"/>
              <wp:effectExtent l="8890" t="13335" r="9525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935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3C9B" w:rsidRPr="00255986" w:rsidRDefault="003955C0" w:rsidP="00255986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43C9B" w:rsidRPr="00255986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http://www.lib.uiowa.edu/hardin</w:t>
                            </w:r>
                          </w:hyperlink>
                        </w:p>
                        <w:p w:rsidR="00143C9B" w:rsidRPr="00255986" w:rsidRDefault="00143C9B" w:rsidP="0025598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55986">
                            <w:rPr>
                              <w:sz w:val="18"/>
                              <w:szCs w:val="18"/>
                            </w:rPr>
                            <w:t>319-335-9151</w:t>
                          </w:r>
                        </w:p>
                        <w:p w:rsidR="00143C9B" w:rsidRPr="00364AD3" w:rsidRDefault="00143C9B" w:rsidP="00D177FB">
                          <w:pPr>
                            <w:pStyle w:val="Footer"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143C9B" w:rsidRDefault="00143C9B" w:rsidP="00D177FB">
                          <w:pPr>
                            <w:pStyle w:val="Footer"/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 xml:space="preserve">                                                                                                                                                                             </w:t>
                          </w:r>
                        </w:p>
                        <w:p w:rsidR="00143C9B" w:rsidRPr="00A60217" w:rsidRDefault="00143C9B" w:rsidP="00255986">
                          <w:pPr>
                            <w:pStyle w:val="Footer"/>
                          </w:pPr>
                          <w:proofErr w:type="spellStart"/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aeb</w:t>
                          </w:r>
                          <w:proofErr w:type="spellEnd"/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5726C">
                            <w:rPr>
                              <w:sz w:val="16"/>
                              <w:szCs w:val="16"/>
                            </w:rPr>
                            <w:t>12-2-2013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B3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9.55pt;margin-top:3.3pt;width:369.05pt;height:6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" strokecolor="white [3212]" strokeweight="0">
              <v:textbox>
                <w:txbxContent>
                  <w:p w:rsidR="00143C9B" w:rsidRPr="00255986" w:rsidRDefault="003955C0" w:rsidP="00255986">
                    <w:pPr>
                      <w:rPr>
                        <w:sz w:val="18"/>
                        <w:szCs w:val="18"/>
                      </w:rPr>
                    </w:pPr>
                    <w:hyperlink r:id="rId2" w:history="1">
                      <w:r w:rsidR="00143C9B" w:rsidRPr="00255986">
                        <w:rPr>
                          <w:rStyle w:val="Hyperlink"/>
                          <w:sz w:val="18"/>
                          <w:szCs w:val="18"/>
                        </w:rPr>
                        <w:t>http://www.lib.uiowa.edu/hardin</w:t>
                      </w:r>
                    </w:hyperlink>
                  </w:p>
                  <w:p w:rsidR="00143C9B" w:rsidRPr="00255986" w:rsidRDefault="00143C9B" w:rsidP="00255986">
                    <w:pPr>
                      <w:rPr>
                        <w:sz w:val="18"/>
                        <w:szCs w:val="18"/>
                      </w:rPr>
                    </w:pPr>
                    <w:r w:rsidRPr="00255986">
                      <w:rPr>
                        <w:sz w:val="18"/>
                        <w:szCs w:val="18"/>
                      </w:rPr>
                      <w:t>319-335-9151</w:t>
                    </w:r>
                  </w:p>
                  <w:p w:rsidR="00143C9B" w:rsidRPr="00364AD3" w:rsidRDefault="00143C9B" w:rsidP="00D177FB">
                    <w:pPr>
                      <w:pStyle w:val="Footer"/>
                      <w:rPr>
                        <w:sz w:val="2"/>
                        <w:szCs w:val="2"/>
                      </w:rPr>
                    </w:pPr>
                  </w:p>
                  <w:p w:rsidR="00143C9B" w:rsidRDefault="00143C9B" w:rsidP="00D177FB">
                    <w:pPr>
                      <w:pStyle w:val="Footer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sz w:val="15"/>
                        <w:szCs w:val="15"/>
                      </w:rPr>
                      <w:t xml:space="preserve">                                                                                                                                                                             </w:t>
                    </w:r>
                  </w:p>
                  <w:p w:rsidR="00143C9B" w:rsidRPr="00A60217" w:rsidRDefault="00143C9B" w:rsidP="00255986">
                    <w:pPr>
                      <w:pStyle w:val="Footer"/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</w:rPr>
                      <w:t>aeb</w:t>
                    </w:r>
                    <w:proofErr w:type="spellEnd"/>
                    <w:proofErr w:type="gram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05726C">
                      <w:rPr>
                        <w:sz w:val="16"/>
                        <w:szCs w:val="16"/>
                      </w:rPr>
                      <w:t>12-2-2013</w:t>
                    </w:r>
                  </w:p>
                </w:txbxContent>
              </v:textbox>
            </v:shape>
          </w:pict>
        </mc:Fallback>
      </mc:AlternateContent>
    </w:r>
    <w:proofErr w:type="spellStart"/>
    <w:r>
      <w:rPr>
        <w:sz w:val="18"/>
        <w:szCs w:val="18"/>
      </w:rPr>
      <w:t>ACONCOcon</w:t>
    </w:r>
    <w:proofErr w:type="spellEnd"/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054256F8" wp14:editId="5D0F120D">
          <wp:extent cx="600074" cy="550069"/>
          <wp:effectExtent l="19050" t="0" r="0" b="0"/>
          <wp:docPr id="16" name="Picture 9" descr="C:\Users\kthormod\AppData\Local\Microsoft\Windows\Temporary Internet Files\Low\Content.IE5\C51EHOG8\DomeWordUnitSML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thormod\AppData\Local\Microsoft\Windows\Temporary Internet Files\Low\Content.IE5\C51EHOG8\DomeWordUnitSML[1].tif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9B" w:rsidRDefault="00143C9B" w:rsidP="001B7801">
      <w:r>
        <w:separator/>
      </w:r>
    </w:p>
  </w:footnote>
  <w:footnote w:type="continuationSeparator" w:id="0">
    <w:p w:rsidR="00143C9B" w:rsidRDefault="00143C9B" w:rsidP="001B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9B" w:rsidRDefault="00143C9B" w:rsidP="00AA640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FC7516" wp14:editId="7F24AEC5">
          <wp:simplePos x="0" y="0"/>
          <wp:positionH relativeFrom="column">
            <wp:posOffset>-514350</wp:posOffset>
          </wp:positionH>
          <wp:positionV relativeFrom="paragraph">
            <wp:posOffset>-228600</wp:posOffset>
          </wp:positionV>
          <wp:extent cx="2085975" cy="628650"/>
          <wp:effectExtent l="19050" t="0" r="0" b="0"/>
          <wp:wrapNone/>
          <wp:docPr id="1" name="Picture 0" descr="Transparent Building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 Building Im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51BD58" wp14:editId="03D9A387">
              <wp:simplePos x="0" y="0"/>
              <wp:positionH relativeFrom="column">
                <wp:posOffset>3166745</wp:posOffset>
              </wp:positionH>
              <wp:positionV relativeFrom="paragraph">
                <wp:posOffset>28575</wp:posOffset>
              </wp:positionV>
              <wp:extent cx="3226435" cy="495300"/>
              <wp:effectExtent l="13970" t="9525" r="762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643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3C9B" w:rsidRDefault="00143C9B" w:rsidP="00AA640A">
                          <w:pPr>
                            <w:contextualSpacing/>
                            <w:jc w:val="right"/>
                          </w:pPr>
                          <w:r>
                            <w:t>THE UNIVERSITY OF IOWA LIBRARIES</w:t>
                          </w:r>
                        </w:p>
                        <w:p w:rsidR="00143C9B" w:rsidRDefault="00143C9B" w:rsidP="00AA640A">
                          <w:pPr>
                            <w:contextualSpacing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Hardin L</w:t>
                          </w:r>
                          <w:r w:rsidRPr="00AA640A">
                            <w:rPr>
                              <w:b/>
                            </w:rPr>
                            <w:t>ibrary for the Health Sciences</w:t>
                          </w:r>
                        </w:p>
                        <w:p w:rsidR="00143C9B" w:rsidRPr="00AA640A" w:rsidRDefault="00143C9B" w:rsidP="00AA640A">
                          <w:pPr>
                            <w:contextualSpacing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1BD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35pt;margin-top:2.25pt;width:254.0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" strokecolor="white [3212]">
              <v:textbox>
                <w:txbxContent>
                  <w:p w:rsidR="00143C9B" w:rsidRDefault="00143C9B" w:rsidP="00AA640A">
                    <w:pPr>
                      <w:contextualSpacing/>
                      <w:jc w:val="right"/>
                    </w:pPr>
                    <w:r>
                      <w:t>THE UNIVERSITY OF IOWA LIBRARIES</w:t>
                    </w:r>
                  </w:p>
                  <w:p w:rsidR="00143C9B" w:rsidRDefault="00143C9B" w:rsidP="00AA640A">
                    <w:pPr>
                      <w:contextualSpacing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Hardin L</w:t>
                    </w:r>
                    <w:r w:rsidRPr="00AA640A">
                      <w:rPr>
                        <w:b/>
                      </w:rPr>
                      <w:t>ibrary for the Health Sciences</w:t>
                    </w:r>
                  </w:p>
                  <w:p w:rsidR="00143C9B" w:rsidRPr="00AA640A" w:rsidRDefault="00143C9B" w:rsidP="00AA640A">
                    <w:pPr>
                      <w:contextualSpacing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143C9B" w:rsidRDefault="00143C9B" w:rsidP="00AA640A">
    <w:pPr>
      <w:pStyle w:val="Header"/>
    </w:pPr>
  </w:p>
  <w:p w:rsidR="00143C9B" w:rsidRPr="00AA640A" w:rsidRDefault="00143C9B" w:rsidP="00AA640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47EC"/>
    <w:multiLevelType w:val="hybridMultilevel"/>
    <w:tmpl w:val="E7E4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1E8A"/>
    <w:multiLevelType w:val="hybridMultilevel"/>
    <w:tmpl w:val="9522A012"/>
    <w:lvl w:ilvl="0" w:tplc="8D00D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26F2"/>
    <w:multiLevelType w:val="hybridMultilevel"/>
    <w:tmpl w:val="36BC2696"/>
    <w:lvl w:ilvl="0" w:tplc="AF90A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C2F51"/>
    <w:multiLevelType w:val="hybridMultilevel"/>
    <w:tmpl w:val="35A4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15FE"/>
    <w:multiLevelType w:val="hybridMultilevel"/>
    <w:tmpl w:val="E8D0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E1241"/>
    <w:multiLevelType w:val="hybridMultilevel"/>
    <w:tmpl w:val="FCB2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D43DD"/>
    <w:multiLevelType w:val="hybridMultilevel"/>
    <w:tmpl w:val="5DDC44A0"/>
    <w:lvl w:ilvl="0" w:tplc="8D00D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6345C"/>
    <w:multiLevelType w:val="hybridMultilevel"/>
    <w:tmpl w:val="B662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36E86"/>
    <w:multiLevelType w:val="hybridMultilevel"/>
    <w:tmpl w:val="CB1E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72FA6"/>
    <w:multiLevelType w:val="hybridMultilevel"/>
    <w:tmpl w:val="9F16A4F4"/>
    <w:lvl w:ilvl="0" w:tplc="AF90A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02F3E"/>
    <w:multiLevelType w:val="hybridMultilevel"/>
    <w:tmpl w:val="1CBEF33A"/>
    <w:lvl w:ilvl="0" w:tplc="98F0B3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38C03C">
      <w:start w:val="4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A6F5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8E31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001E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944A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1A0D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0CC4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AE70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6DE214F"/>
    <w:multiLevelType w:val="hybridMultilevel"/>
    <w:tmpl w:val="3838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759C"/>
    <w:multiLevelType w:val="hybridMultilevel"/>
    <w:tmpl w:val="8CA87542"/>
    <w:lvl w:ilvl="0" w:tplc="BECE96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DE9B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380B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0C8B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40B0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84D7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82C6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0437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EE6D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29A5FDC"/>
    <w:multiLevelType w:val="hybridMultilevel"/>
    <w:tmpl w:val="9C888272"/>
    <w:lvl w:ilvl="0" w:tplc="AF90A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CC5B48"/>
    <w:multiLevelType w:val="hybridMultilevel"/>
    <w:tmpl w:val="36BC2696"/>
    <w:lvl w:ilvl="0" w:tplc="AF90A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E5130B"/>
    <w:multiLevelType w:val="hybridMultilevel"/>
    <w:tmpl w:val="0D00FF9A"/>
    <w:lvl w:ilvl="0" w:tplc="AF90A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E1044D"/>
    <w:multiLevelType w:val="hybridMultilevel"/>
    <w:tmpl w:val="6210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13BF4"/>
    <w:multiLevelType w:val="hybridMultilevel"/>
    <w:tmpl w:val="DA28A9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1A0709"/>
    <w:multiLevelType w:val="hybridMultilevel"/>
    <w:tmpl w:val="5FC47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385710"/>
    <w:multiLevelType w:val="hybridMultilevel"/>
    <w:tmpl w:val="9F16A4F4"/>
    <w:lvl w:ilvl="0" w:tplc="AF90A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617A4B"/>
    <w:multiLevelType w:val="hybridMultilevel"/>
    <w:tmpl w:val="9C888272"/>
    <w:lvl w:ilvl="0" w:tplc="AF90A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657C92"/>
    <w:multiLevelType w:val="hybridMultilevel"/>
    <w:tmpl w:val="13D06D0E"/>
    <w:lvl w:ilvl="0" w:tplc="8D00D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16ACE"/>
    <w:multiLevelType w:val="hybridMultilevel"/>
    <w:tmpl w:val="A5C28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880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2705BD"/>
    <w:multiLevelType w:val="hybridMultilevel"/>
    <w:tmpl w:val="83C6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131DB"/>
    <w:multiLevelType w:val="hybridMultilevel"/>
    <w:tmpl w:val="CA747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30A89"/>
    <w:multiLevelType w:val="hybridMultilevel"/>
    <w:tmpl w:val="10EEF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5E36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24"/>
  </w:num>
  <w:num w:numId="5">
    <w:abstractNumId w:val="17"/>
  </w:num>
  <w:num w:numId="6">
    <w:abstractNumId w:val="14"/>
  </w:num>
  <w:num w:numId="7">
    <w:abstractNumId w:val="15"/>
  </w:num>
  <w:num w:numId="8">
    <w:abstractNumId w:val="19"/>
  </w:num>
  <w:num w:numId="9">
    <w:abstractNumId w:val="13"/>
  </w:num>
  <w:num w:numId="10">
    <w:abstractNumId w:val="20"/>
  </w:num>
  <w:num w:numId="11">
    <w:abstractNumId w:val="9"/>
  </w:num>
  <w:num w:numId="12">
    <w:abstractNumId w:val="2"/>
  </w:num>
  <w:num w:numId="13">
    <w:abstractNumId w:val="23"/>
  </w:num>
  <w:num w:numId="14">
    <w:abstractNumId w:val="21"/>
  </w:num>
  <w:num w:numId="15">
    <w:abstractNumId w:val="6"/>
  </w:num>
  <w:num w:numId="16">
    <w:abstractNumId w:val="1"/>
  </w:num>
  <w:num w:numId="17">
    <w:abstractNumId w:val="4"/>
  </w:num>
  <w:num w:numId="18">
    <w:abstractNumId w:val="0"/>
  </w:num>
  <w:num w:numId="19">
    <w:abstractNumId w:val="5"/>
  </w:num>
  <w:num w:numId="20">
    <w:abstractNumId w:val="7"/>
  </w:num>
  <w:num w:numId="21">
    <w:abstractNumId w:val="16"/>
  </w:num>
  <w:num w:numId="22">
    <w:abstractNumId w:val="11"/>
  </w:num>
  <w:num w:numId="23">
    <w:abstractNumId w:val="12"/>
  </w:num>
  <w:num w:numId="24">
    <w:abstractNumId w:val="3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1"/>
    <w:rsid w:val="0001248B"/>
    <w:rsid w:val="00016FE2"/>
    <w:rsid w:val="0005726C"/>
    <w:rsid w:val="00081066"/>
    <w:rsid w:val="000A7587"/>
    <w:rsid w:val="000C14B3"/>
    <w:rsid w:val="000E0C15"/>
    <w:rsid w:val="001047A7"/>
    <w:rsid w:val="00132473"/>
    <w:rsid w:val="00143C9B"/>
    <w:rsid w:val="00156D52"/>
    <w:rsid w:val="00172536"/>
    <w:rsid w:val="001801E1"/>
    <w:rsid w:val="0018153B"/>
    <w:rsid w:val="00184079"/>
    <w:rsid w:val="00190AD5"/>
    <w:rsid w:val="001A055E"/>
    <w:rsid w:val="001B6488"/>
    <w:rsid w:val="001B7801"/>
    <w:rsid w:val="001D383F"/>
    <w:rsid w:val="001D438D"/>
    <w:rsid w:val="00202386"/>
    <w:rsid w:val="00206657"/>
    <w:rsid w:val="0022144C"/>
    <w:rsid w:val="002359B1"/>
    <w:rsid w:val="00243FF3"/>
    <w:rsid w:val="00247B1F"/>
    <w:rsid w:val="00255986"/>
    <w:rsid w:val="00260D42"/>
    <w:rsid w:val="00277D48"/>
    <w:rsid w:val="002A0B15"/>
    <w:rsid w:val="002C2320"/>
    <w:rsid w:val="002D573C"/>
    <w:rsid w:val="002E0E4A"/>
    <w:rsid w:val="00301416"/>
    <w:rsid w:val="0030244A"/>
    <w:rsid w:val="00307477"/>
    <w:rsid w:val="00316DCD"/>
    <w:rsid w:val="00360888"/>
    <w:rsid w:val="00362ED4"/>
    <w:rsid w:val="00363191"/>
    <w:rsid w:val="003813CA"/>
    <w:rsid w:val="003835F5"/>
    <w:rsid w:val="00386EA3"/>
    <w:rsid w:val="00391B1B"/>
    <w:rsid w:val="003955C0"/>
    <w:rsid w:val="003A07E7"/>
    <w:rsid w:val="0043491E"/>
    <w:rsid w:val="00463D38"/>
    <w:rsid w:val="0048112C"/>
    <w:rsid w:val="00482F5E"/>
    <w:rsid w:val="004934F1"/>
    <w:rsid w:val="004B717F"/>
    <w:rsid w:val="004B7B8D"/>
    <w:rsid w:val="004D71F2"/>
    <w:rsid w:val="00502FF4"/>
    <w:rsid w:val="005204D8"/>
    <w:rsid w:val="0052290C"/>
    <w:rsid w:val="00524250"/>
    <w:rsid w:val="00527DE8"/>
    <w:rsid w:val="00545342"/>
    <w:rsid w:val="00546BAC"/>
    <w:rsid w:val="00553946"/>
    <w:rsid w:val="00556C75"/>
    <w:rsid w:val="005E7F93"/>
    <w:rsid w:val="00602F3C"/>
    <w:rsid w:val="00610531"/>
    <w:rsid w:val="00631C6D"/>
    <w:rsid w:val="00632403"/>
    <w:rsid w:val="00632A34"/>
    <w:rsid w:val="0064246F"/>
    <w:rsid w:val="0064505B"/>
    <w:rsid w:val="00650E72"/>
    <w:rsid w:val="00651733"/>
    <w:rsid w:val="00665FB0"/>
    <w:rsid w:val="00671538"/>
    <w:rsid w:val="00686DE4"/>
    <w:rsid w:val="0069674F"/>
    <w:rsid w:val="006C41A7"/>
    <w:rsid w:val="006C6071"/>
    <w:rsid w:val="006E39A3"/>
    <w:rsid w:val="006E3C67"/>
    <w:rsid w:val="006E49C1"/>
    <w:rsid w:val="007241B1"/>
    <w:rsid w:val="00741782"/>
    <w:rsid w:val="007A321D"/>
    <w:rsid w:val="007A5A7C"/>
    <w:rsid w:val="007E385B"/>
    <w:rsid w:val="007E7344"/>
    <w:rsid w:val="007F26C5"/>
    <w:rsid w:val="007F548D"/>
    <w:rsid w:val="00814B8A"/>
    <w:rsid w:val="008347C8"/>
    <w:rsid w:val="00846AB5"/>
    <w:rsid w:val="008629D6"/>
    <w:rsid w:val="00880CCB"/>
    <w:rsid w:val="008B6A80"/>
    <w:rsid w:val="008C57B2"/>
    <w:rsid w:val="008E042D"/>
    <w:rsid w:val="008F50F4"/>
    <w:rsid w:val="008F5E61"/>
    <w:rsid w:val="00900630"/>
    <w:rsid w:val="00921F7A"/>
    <w:rsid w:val="00925D86"/>
    <w:rsid w:val="00964A0C"/>
    <w:rsid w:val="00985B05"/>
    <w:rsid w:val="00994B4A"/>
    <w:rsid w:val="00997383"/>
    <w:rsid w:val="009B3438"/>
    <w:rsid w:val="009B6891"/>
    <w:rsid w:val="009C2967"/>
    <w:rsid w:val="009D58F3"/>
    <w:rsid w:val="009F256C"/>
    <w:rsid w:val="009F5B90"/>
    <w:rsid w:val="00A06C0E"/>
    <w:rsid w:val="00A121C9"/>
    <w:rsid w:val="00A124C6"/>
    <w:rsid w:val="00A14949"/>
    <w:rsid w:val="00A552AC"/>
    <w:rsid w:val="00A60217"/>
    <w:rsid w:val="00A7239D"/>
    <w:rsid w:val="00A77EF6"/>
    <w:rsid w:val="00A80569"/>
    <w:rsid w:val="00A84AE7"/>
    <w:rsid w:val="00A86741"/>
    <w:rsid w:val="00AA640A"/>
    <w:rsid w:val="00AC5BE9"/>
    <w:rsid w:val="00AC5D8B"/>
    <w:rsid w:val="00AE6E6F"/>
    <w:rsid w:val="00AF0404"/>
    <w:rsid w:val="00B06DD7"/>
    <w:rsid w:val="00B223F0"/>
    <w:rsid w:val="00B4664F"/>
    <w:rsid w:val="00B83406"/>
    <w:rsid w:val="00B92B1E"/>
    <w:rsid w:val="00BD31BA"/>
    <w:rsid w:val="00BF3EAB"/>
    <w:rsid w:val="00BF6C9C"/>
    <w:rsid w:val="00C05D67"/>
    <w:rsid w:val="00C1642B"/>
    <w:rsid w:val="00C213D7"/>
    <w:rsid w:val="00C23C5C"/>
    <w:rsid w:val="00C25438"/>
    <w:rsid w:val="00C473EB"/>
    <w:rsid w:val="00C621C2"/>
    <w:rsid w:val="00C91E91"/>
    <w:rsid w:val="00CA18DA"/>
    <w:rsid w:val="00CD5F81"/>
    <w:rsid w:val="00CF05B0"/>
    <w:rsid w:val="00D025D3"/>
    <w:rsid w:val="00D148D3"/>
    <w:rsid w:val="00D177FB"/>
    <w:rsid w:val="00D25797"/>
    <w:rsid w:val="00D52F5A"/>
    <w:rsid w:val="00D53F6D"/>
    <w:rsid w:val="00D600E4"/>
    <w:rsid w:val="00D848A9"/>
    <w:rsid w:val="00D90685"/>
    <w:rsid w:val="00D916AE"/>
    <w:rsid w:val="00E25BE7"/>
    <w:rsid w:val="00E424C4"/>
    <w:rsid w:val="00E43D0F"/>
    <w:rsid w:val="00E447B2"/>
    <w:rsid w:val="00E777C4"/>
    <w:rsid w:val="00E91D70"/>
    <w:rsid w:val="00EB7068"/>
    <w:rsid w:val="00EF768A"/>
    <w:rsid w:val="00F2215C"/>
    <w:rsid w:val="00F27F57"/>
    <w:rsid w:val="00F32B0A"/>
    <w:rsid w:val="00F8269F"/>
    <w:rsid w:val="00FA19DE"/>
    <w:rsid w:val="00FA1E61"/>
    <w:rsid w:val="00FA6C7C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6D17479-E2E7-4941-97FF-7BC46C91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602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A602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801"/>
  </w:style>
  <w:style w:type="paragraph" w:styleId="Footer">
    <w:name w:val="footer"/>
    <w:basedOn w:val="Normal"/>
    <w:link w:val="FooterChar"/>
    <w:unhideWhenUsed/>
    <w:rsid w:val="001B7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7801"/>
  </w:style>
  <w:style w:type="paragraph" w:styleId="BalloonText">
    <w:name w:val="Balloon Text"/>
    <w:basedOn w:val="Normal"/>
    <w:link w:val="BalloonTextChar"/>
    <w:uiPriority w:val="99"/>
    <w:semiHidden/>
    <w:unhideWhenUsed/>
    <w:rsid w:val="001B7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8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60217"/>
    <w:rPr>
      <w:rFonts w:ascii="Arial" w:eastAsia="Times New Roman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A60217"/>
    <w:rPr>
      <w:rFonts w:ascii="Arial" w:eastAsia="Times New Roman" w:hAnsi="Arial" w:cs="Arial"/>
      <w:b/>
      <w:bCs/>
      <w:i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60217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77EF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A75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758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38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6BA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46BAC"/>
    <w:rPr>
      <w:b/>
      <w:bCs/>
    </w:rPr>
  </w:style>
  <w:style w:type="character" w:styleId="Emphasis">
    <w:name w:val="Emphasis"/>
    <w:basedOn w:val="DefaultParagraphFont"/>
    <w:uiPriority w:val="20"/>
    <w:qFormat/>
    <w:rsid w:val="00546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640"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single" w:sz="18" w:space="0" w:color="000000"/>
        <w:right w:val="none" w:sz="0" w:space="0" w:color="auto"/>
      </w:divBdr>
      <w:divsChild>
        <w:div w:id="1173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684">
          <w:marLeft w:val="600"/>
          <w:marRight w:val="0"/>
          <w:marTop w:val="15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3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015">
          <w:marLeft w:val="300"/>
          <w:marRight w:val="30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827">
              <w:marLeft w:val="0"/>
              <w:marRight w:val="0"/>
              <w:marTop w:val="0"/>
              <w:marBottom w:val="0"/>
              <w:divBdr>
                <w:top w:val="single" w:sz="6" w:space="0" w:color="DEDFE1"/>
                <w:left w:val="none" w:sz="0" w:space="0" w:color="auto"/>
                <w:bottom w:val="single" w:sz="6" w:space="0" w:color="DEDFE1"/>
                <w:right w:val="single" w:sz="6" w:space="0" w:color="DEDFE1"/>
              </w:divBdr>
              <w:divsChild>
                <w:div w:id="1960840276">
                  <w:marLeft w:val="1770"/>
                  <w:marRight w:val="315"/>
                  <w:marTop w:val="15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9879">
                  <w:marLeft w:val="2970"/>
                  <w:marRight w:val="315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92475">
              <w:marLeft w:val="0"/>
              <w:marRight w:val="0"/>
              <w:marTop w:val="0"/>
              <w:marBottom w:val="0"/>
              <w:divBdr>
                <w:top w:val="single" w:sz="6" w:space="0" w:color="DEDFE1"/>
                <w:left w:val="single" w:sz="6" w:space="0" w:color="DEDFE1"/>
                <w:bottom w:val="single" w:sz="6" w:space="0" w:color="DEDFE1"/>
                <w:right w:val="single" w:sz="6" w:space="0" w:color="DEDFE1"/>
              </w:divBdr>
              <w:divsChild>
                <w:div w:id="11510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573">
                      <w:marLeft w:val="19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6677">
                      <w:marLeft w:val="0"/>
                      <w:marRight w:val="0"/>
                      <w:marTop w:val="9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7926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4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205198">
              <w:marLeft w:val="0"/>
              <w:marRight w:val="0"/>
              <w:marTop w:val="0"/>
              <w:marBottom w:val="0"/>
              <w:divBdr>
                <w:top w:val="single" w:sz="6" w:space="0" w:color="DEDFE1"/>
                <w:left w:val="single" w:sz="6" w:space="0" w:color="DEDFE1"/>
                <w:bottom w:val="single" w:sz="6" w:space="0" w:color="DEDFE1"/>
                <w:right w:val="none" w:sz="0" w:space="0" w:color="auto"/>
              </w:divBdr>
              <w:divsChild>
                <w:div w:id="18782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793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632">
                      <w:marLeft w:val="0"/>
                      <w:marRight w:val="0"/>
                      <w:marTop w:val="91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4489">
                          <w:marLeft w:val="405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1930">
                          <w:marLeft w:val="405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1592">
                          <w:marLeft w:val="46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3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2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2753">
          <w:marLeft w:val="0"/>
          <w:marRight w:val="6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lib.uiowa.edu/fcp4" TargetMode="External"/><Relationship Id="rId13" Type="http://schemas.openxmlformats.org/officeDocument/2006/relationships/hyperlink" Target="mailto:amy-blevins@uiowa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rl.lib.uiowa.edu/acppi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rl.lib.uiowa.edu/dynam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guides.lib.uiowa.edu/eb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hyperlink" Target="http://www.lib.uiowa.edu/hardin" TargetMode="External"/><Relationship Id="rId1" Type="http://schemas.openxmlformats.org/officeDocument/2006/relationships/hyperlink" Target="http://www.lib.uiowa.edu/hardi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hyperlink" Target="http://www.lib.uiowa.edu/hardin" TargetMode="External"/><Relationship Id="rId1" Type="http://schemas.openxmlformats.org/officeDocument/2006/relationships/hyperlink" Target="http://www.lib.uiowa.edu/hard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F805C19-9E2D-4D68-BD35-C89C2305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 libraries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kthormod</dc:creator>
  <cp:lastModifiedBy>Blevins, Amy E L</cp:lastModifiedBy>
  <cp:revision>13</cp:revision>
  <cp:lastPrinted>2010-07-27T21:22:00Z</cp:lastPrinted>
  <dcterms:created xsi:type="dcterms:W3CDTF">2013-12-02T21:42:00Z</dcterms:created>
  <dcterms:modified xsi:type="dcterms:W3CDTF">2013-12-02T21:56:00Z</dcterms:modified>
</cp:coreProperties>
</file>